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3D67" w14:textId="7BE2393B" w:rsidR="00FE067E" w:rsidRPr="00483AD5" w:rsidRDefault="00094AF0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A946E" wp14:editId="66605A29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A8ED0" w14:textId="7BBCBC30" w:rsidR="00094AF0" w:rsidRPr="00094AF0" w:rsidRDefault="00094AF0" w:rsidP="00094AF0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94AF0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A946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59BA8ED0" w14:textId="7BBCBC30" w:rsidR="00094AF0" w:rsidRPr="00094AF0" w:rsidRDefault="00094AF0" w:rsidP="00094AF0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94AF0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483AD5">
        <w:rPr>
          <w:caps w:val="0"/>
          <w:color w:val="auto"/>
        </w:rPr>
        <w:t>WEST VIRGINIA LEGISLATURE</w:t>
      </w:r>
    </w:p>
    <w:p w14:paraId="3DED98EC" w14:textId="77777777" w:rsidR="00CD36CF" w:rsidRPr="00483AD5" w:rsidRDefault="00CD36CF" w:rsidP="00CC1F3B">
      <w:pPr>
        <w:pStyle w:val="TitlePageSession"/>
        <w:rPr>
          <w:color w:val="auto"/>
        </w:rPr>
      </w:pPr>
      <w:r w:rsidRPr="00483AD5">
        <w:rPr>
          <w:color w:val="auto"/>
        </w:rPr>
        <w:t>20</w:t>
      </w:r>
      <w:r w:rsidR="00EC5E63" w:rsidRPr="00483AD5">
        <w:rPr>
          <w:color w:val="auto"/>
        </w:rPr>
        <w:t>2</w:t>
      </w:r>
      <w:r w:rsidR="00400B5C" w:rsidRPr="00483AD5">
        <w:rPr>
          <w:color w:val="auto"/>
        </w:rPr>
        <w:t>2</w:t>
      </w:r>
      <w:r w:rsidRPr="00483AD5">
        <w:rPr>
          <w:color w:val="auto"/>
        </w:rPr>
        <w:t xml:space="preserve"> </w:t>
      </w:r>
      <w:r w:rsidR="003C6034" w:rsidRPr="00483AD5">
        <w:rPr>
          <w:caps w:val="0"/>
          <w:color w:val="auto"/>
        </w:rPr>
        <w:t>REGULAR SESSION</w:t>
      </w:r>
    </w:p>
    <w:p w14:paraId="5F105CFD" w14:textId="77777777" w:rsidR="00CD36CF" w:rsidRPr="00483AD5" w:rsidRDefault="005C787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07FCB47E2B04D59A06EC35AEED2B0C6"/>
          </w:placeholder>
          <w:text/>
        </w:sdtPr>
        <w:sdtEndPr/>
        <w:sdtContent>
          <w:r w:rsidR="00AE48A0" w:rsidRPr="00483AD5">
            <w:rPr>
              <w:color w:val="auto"/>
            </w:rPr>
            <w:t>Introduced</w:t>
          </w:r>
        </w:sdtContent>
      </w:sdt>
    </w:p>
    <w:p w14:paraId="11CC4C26" w14:textId="785644D8" w:rsidR="00CD36CF" w:rsidRPr="00483AD5" w:rsidRDefault="005C787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92353418F7B4805A7388AE015ACDE3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83AD5">
            <w:rPr>
              <w:color w:val="auto"/>
            </w:rPr>
            <w:t>House</w:t>
          </w:r>
        </w:sdtContent>
      </w:sdt>
      <w:r w:rsidR="00303684" w:rsidRPr="00483AD5">
        <w:rPr>
          <w:color w:val="auto"/>
        </w:rPr>
        <w:t xml:space="preserve"> </w:t>
      </w:r>
      <w:r w:rsidR="00CD36CF" w:rsidRPr="00483AD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576DD702402402DAA159CDBDD1DE0A3"/>
          </w:placeholder>
          <w:text/>
        </w:sdtPr>
        <w:sdtEndPr/>
        <w:sdtContent>
          <w:r w:rsidR="008C4A01">
            <w:rPr>
              <w:color w:val="auto"/>
            </w:rPr>
            <w:t>4384</w:t>
          </w:r>
        </w:sdtContent>
      </w:sdt>
    </w:p>
    <w:p w14:paraId="65921968" w14:textId="64739F1F" w:rsidR="00CD36CF" w:rsidRPr="00483AD5" w:rsidRDefault="00CD36CF" w:rsidP="00CC1F3B">
      <w:pPr>
        <w:pStyle w:val="Sponsors"/>
        <w:rPr>
          <w:color w:val="auto"/>
        </w:rPr>
      </w:pPr>
      <w:r w:rsidRPr="00483AD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66F79A792BF45209F320170C4C26953"/>
          </w:placeholder>
          <w:text w:multiLine="1"/>
        </w:sdtPr>
        <w:sdtEndPr/>
        <w:sdtContent>
          <w:r w:rsidR="00CB3E8C" w:rsidRPr="00483AD5">
            <w:rPr>
              <w:color w:val="auto"/>
            </w:rPr>
            <w:t>Delegate</w:t>
          </w:r>
          <w:r w:rsidR="005F018E">
            <w:rPr>
              <w:color w:val="auto"/>
            </w:rPr>
            <w:t>s</w:t>
          </w:r>
          <w:r w:rsidR="00CB3E8C" w:rsidRPr="00483AD5">
            <w:rPr>
              <w:color w:val="auto"/>
            </w:rPr>
            <w:t xml:space="preserve"> Haynes</w:t>
          </w:r>
          <w:r w:rsidR="005F018E">
            <w:rPr>
              <w:color w:val="auto"/>
            </w:rPr>
            <w:t>, Keaton, Pritt, Cooper, Hanna, Honaker, Booth,</w:t>
          </w:r>
          <w:r w:rsidR="005C7870">
            <w:rPr>
              <w:color w:val="auto"/>
            </w:rPr>
            <w:t xml:space="preserve"> </w:t>
          </w:r>
          <w:r w:rsidR="005F018E">
            <w:rPr>
              <w:color w:val="auto"/>
            </w:rPr>
            <w:t>G. Ward</w:t>
          </w:r>
          <w:r w:rsidR="005C7870">
            <w:rPr>
              <w:color w:val="auto"/>
            </w:rPr>
            <w:t>, and Mandt</w:t>
          </w:r>
        </w:sdtContent>
      </w:sdt>
    </w:p>
    <w:p w14:paraId="30E58F30" w14:textId="1C96B87A" w:rsidR="00E831B3" w:rsidRPr="00483AD5" w:rsidRDefault="00CD36CF" w:rsidP="00CC1F3B">
      <w:pPr>
        <w:pStyle w:val="References"/>
        <w:rPr>
          <w:color w:val="auto"/>
        </w:rPr>
      </w:pPr>
      <w:r w:rsidRPr="00483AD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D839DC98F9E4C12AFFC431BC528D284"/>
          </w:placeholder>
          <w:text w:multiLine="1"/>
        </w:sdtPr>
        <w:sdtEndPr/>
        <w:sdtContent>
          <w:r w:rsidR="008C4A01">
            <w:rPr>
              <w:color w:val="auto"/>
            </w:rPr>
            <w:t>Introduced January 25, 2022; Referred to the Committee on Finance</w:t>
          </w:r>
        </w:sdtContent>
      </w:sdt>
      <w:r w:rsidRPr="00483AD5">
        <w:rPr>
          <w:color w:val="auto"/>
        </w:rPr>
        <w:t>]</w:t>
      </w:r>
    </w:p>
    <w:p w14:paraId="71B2E732" w14:textId="1D96870D" w:rsidR="00303684" w:rsidRPr="00483AD5" w:rsidRDefault="0000526A" w:rsidP="00CC1F3B">
      <w:pPr>
        <w:pStyle w:val="TitleSection"/>
        <w:rPr>
          <w:color w:val="auto"/>
        </w:rPr>
      </w:pPr>
      <w:r w:rsidRPr="00483AD5">
        <w:rPr>
          <w:color w:val="auto"/>
        </w:rPr>
        <w:lastRenderedPageBreak/>
        <w:t>A BILL</w:t>
      </w:r>
      <w:r w:rsidR="009B2345" w:rsidRPr="00483AD5">
        <w:rPr>
          <w:color w:val="auto"/>
        </w:rPr>
        <w:t xml:space="preserve"> to amend the Code of West Virginia, 1931, </w:t>
      </w:r>
      <w:r w:rsidR="00B5799B" w:rsidRPr="00483AD5">
        <w:rPr>
          <w:color w:val="auto"/>
        </w:rPr>
        <w:t xml:space="preserve">as amended, by adding thereto a new section, designated §11-21-12n, relating to exempting </w:t>
      </w:r>
      <w:r w:rsidR="00FF44A7" w:rsidRPr="00483AD5">
        <w:rPr>
          <w:color w:val="auto"/>
        </w:rPr>
        <w:t xml:space="preserve">a portion of </w:t>
      </w:r>
      <w:r w:rsidR="00B5799B" w:rsidRPr="00483AD5">
        <w:rPr>
          <w:color w:val="auto"/>
        </w:rPr>
        <w:t>retirement income from personal income taxes; establishing a nonadditive exemption from federal adjusted gross income; and providing a joint, total exemption for married couples filing jointly.</w:t>
      </w:r>
    </w:p>
    <w:p w14:paraId="775C634B" w14:textId="77777777" w:rsidR="00303684" w:rsidRPr="00483AD5" w:rsidRDefault="00303684" w:rsidP="00CC1F3B">
      <w:pPr>
        <w:pStyle w:val="EnactingClause"/>
        <w:rPr>
          <w:color w:val="auto"/>
        </w:rPr>
      </w:pPr>
      <w:r w:rsidRPr="00483AD5">
        <w:rPr>
          <w:color w:val="auto"/>
        </w:rPr>
        <w:t>Be it enacted by the Legislature of West Virginia:</w:t>
      </w:r>
    </w:p>
    <w:p w14:paraId="2E5A3772" w14:textId="77777777" w:rsidR="003C6034" w:rsidRPr="00483AD5" w:rsidRDefault="003C6034" w:rsidP="00CC1F3B">
      <w:pPr>
        <w:pStyle w:val="EnactingClause"/>
        <w:rPr>
          <w:color w:val="auto"/>
        </w:rPr>
        <w:sectPr w:rsidR="003C6034" w:rsidRPr="00483AD5" w:rsidSect="006417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6F74B0F" w14:textId="77777777" w:rsidR="00CB3E8C" w:rsidRPr="00483AD5" w:rsidRDefault="00CB3E8C" w:rsidP="009B2345">
      <w:pPr>
        <w:pStyle w:val="ArticleHeading"/>
        <w:rPr>
          <w:color w:val="auto"/>
        </w:rPr>
      </w:pPr>
      <w:r w:rsidRPr="00483AD5">
        <w:rPr>
          <w:color w:val="auto"/>
        </w:rPr>
        <w:t>ARTICLE 21. PERSONAL INCOME TAX.</w:t>
      </w:r>
    </w:p>
    <w:p w14:paraId="560DEC5A" w14:textId="1CED81EE" w:rsidR="008736AA" w:rsidRPr="00483AD5" w:rsidRDefault="00CB3E8C" w:rsidP="00CB3E8C">
      <w:pPr>
        <w:pStyle w:val="SectionHeading"/>
        <w:rPr>
          <w:color w:val="auto"/>
          <w:u w:val="single"/>
        </w:rPr>
      </w:pPr>
      <w:r w:rsidRPr="00483AD5">
        <w:rPr>
          <w:color w:val="auto"/>
          <w:u w:val="single"/>
        </w:rPr>
        <w:t xml:space="preserve">§11-21-12n. </w:t>
      </w:r>
      <w:r w:rsidR="00B5799B" w:rsidRPr="00483AD5">
        <w:rPr>
          <w:rFonts w:cs="Arial"/>
          <w:color w:val="auto"/>
          <w:u w:val="single"/>
        </w:rPr>
        <w:t>Exempt</w:t>
      </w:r>
      <w:r w:rsidRPr="00483AD5">
        <w:rPr>
          <w:rFonts w:cs="Arial"/>
          <w:color w:val="auto"/>
          <w:u w:val="single"/>
        </w:rPr>
        <w:t>ing retirement income from federal adjusted gross income</w:t>
      </w:r>
      <w:r w:rsidRPr="00483AD5">
        <w:rPr>
          <w:color w:val="auto"/>
          <w:u w:val="single"/>
        </w:rPr>
        <w:t>.</w:t>
      </w:r>
    </w:p>
    <w:p w14:paraId="4AA31185" w14:textId="77777777" w:rsidR="00CB3E8C" w:rsidRPr="00483AD5" w:rsidRDefault="00CB3E8C" w:rsidP="00CB3E8C">
      <w:pPr>
        <w:pStyle w:val="SectionBody"/>
        <w:rPr>
          <w:color w:val="auto"/>
          <w:u w:val="single"/>
        </w:rPr>
        <w:sectPr w:rsidR="00CB3E8C" w:rsidRPr="00483AD5" w:rsidSect="006417A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47C6829" w14:textId="241B3A50" w:rsidR="00CB3E8C" w:rsidRPr="00483AD5" w:rsidRDefault="009B2345" w:rsidP="00CB3E8C">
      <w:pPr>
        <w:pStyle w:val="SectionBody"/>
        <w:rPr>
          <w:color w:val="auto"/>
          <w:u w:val="single"/>
        </w:rPr>
      </w:pPr>
      <w:r w:rsidRPr="00483AD5">
        <w:rPr>
          <w:color w:val="auto"/>
          <w:u w:val="single"/>
        </w:rPr>
        <w:t xml:space="preserve">(a) </w:t>
      </w:r>
      <w:r w:rsidR="006802D7" w:rsidRPr="00483AD5">
        <w:rPr>
          <w:color w:val="auto"/>
          <w:u w:val="single"/>
        </w:rPr>
        <w:t xml:space="preserve">For any resident individual who has retired from full-time employment, the individual’s </w:t>
      </w:r>
      <w:r w:rsidR="00CB3E8C" w:rsidRPr="00483AD5">
        <w:rPr>
          <w:color w:val="auto"/>
          <w:u w:val="single"/>
        </w:rPr>
        <w:t xml:space="preserve">federal adjusted gross income </w:t>
      </w:r>
      <w:r w:rsidR="006802D7" w:rsidRPr="00483AD5">
        <w:rPr>
          <w:color w:val="auto"/>
          <w:u w:val="single"/>
        </w:rPr>
        <w:t xml:space="preserve">shall be reduced by the amount of income, up to a limit of $50,000, </w:t>
      </w:r>
      <w:r w:rsidR="00EC5390" w:rsidRPr="00483AD5">
        <w:rPr>
          <w:color w:val="auto"/>
          <w:u w:val="single"/>
        </w:rPr>
        <w:t xml:space="preserve">in the form of payments, </w:t>
      </w:r>
      <w:r w:rsidR="00EC5390" w:rsidRPr="00483AD5">
        <w:rPr>
          <w:rFonts w:cs="Arial"/>
          <w:color w:val="auto"/>
          <w:u w:val="single"/>
        </w:rPr>
        <w:t xml:space="preserve">annuities, retirement allowances, returns of contributions, and any other benefit </w:t>
      </w:r>
      <w:r w:rsidR="006802D7" w:rsidRPr="00483AD5">
        <w:rPr>
          <w:color w:val="auto"/>
          <w:u w:val="single"/>
        </w:rPr>
        <w:t>received</w:t>
      </w:r>
      <w:r w:rsidR="002D797F" w:rsidRPr="00483AD5">
        <w:rPr>
          <w:color w:val="auto"/>
          <w:u w:val="single"/>
        </w:rPr>
        <w:t xml:space="preserve"> by the individual in that tax year from any retirement plan, retirement investment account, </w:t>
      </w:r>
      <w:r w:rsidR="009B5BBF" w:rsidRPr="00483AD5">
        <w:rPr>
          <w:color w:val="auto"/>
          <w:u w:val="single"/>
        </w:rPr>
        <w:t xml:space="preserve">retirement annuity, </w:t>
      </w:r>
      <w:r w:rsidR="002D797F" w:rsidRPr="00483AD5">
        <w:rPr>
          <w:color w:val="auto"/>
          <w:u w:val="single"/>
        </w:rPr>
        <w:t>or other retirement income or deferred compensation plan pursuant to Internal Revenue Code §401(k) or §457(b)</w:t>
      </w:r>
      <w:r w:rsidR="00483AD5" w:rsidRPr="00483AD5">
        <w:rPr>
          <w:color w:val="auto"/>
          <w:u w:val="single"/>
        </w:rPr>
        <w:t>:</w:t>
      </w:r>
      <w:r w:rsidR="002D797F" w:rsidRPr="00483AD5">
        <w:rPr>
          <w:color w:val="auto"/>
          <w:u w:val="single"/>
        </w:rPr>
        <w:t xml:space="preserve"> </w:t>
      </w:r>
      <w:r w:rsidR="002D797F" w:rsidRPr="00483AD5">
        <w:rPr>
          <w:i/>
          <w:iCs/>
          <w:color w:val="auto"/>
          <w:u w:val="single"/>
        </w:rPr>
        <w:t>Provided</w:t>
      </w:r>
      <w:r w:rsidR="002D797F" w:rsidRPr="00483AD5">
        <w:rPr>
          <w:color w:val="auto"/>
          <w:u w:val="single"/>
        </w:rPr>
        <w:t>, That</w:t>
      </w:r>
      <w:r w:rsidR="009B5BBF" w:rsidRPr="00483AD5">
        <w:rPr>
          <w:color w:val="auto"/>
          <w:u w:val="single"/>
        </w:rPr>
        <w:t xml:space="preserve"> this exemption </w:t>
      </w:r>
      <w:r w:rsidRPr="00483AD5">
        <w:rPr>
          <w:color w:val="auto"/>
          <w:u w:val="single"/>
        </w:rPr>
        <w:t xml:space="preserve">shall not be added to, but instead shall include, any other exemption provided under this article </w:t>
      </w:r>
      <w:r w:rsidR="00B5799B" w:rsidRPr="00483AD5">
        <w:rPr>
          <w:color w:val="auto"/>
          <w:u w:val="single"/>
        </w:rPr>
        <w:t>of</w:t>
      </w:r>
      <w:r w:rsidR="00CA4F38" w:rsidRPr="00483AD5">
        <w:rPr>
          <w:color w:val="auto"/>
          <w:u w:val="single"/>
        </w:rPr>
        <w:t>,</w:t>
      </w:r>
      <w:r w:rsidR="00B5799B" w:rsidRPr="00483AD5">
        <w:rPr>
          <w:color w:val="auto"/>
          <w:u w:val="single"/>
        </w:rPr>
        <w:t xml:space="preserve"> or </w:t>
      </w:r>
      <w:r w:rsidRPr="00483AD5">
        <w:rPr>
          <w:color w:val="auto"/>
          <w:u w:val="single"/>
        </w:rPr>
        <w:t>for</w:t>
      </w:r>
      <w:r w:rsidR="00CA4F38" w:rsidRPr="00483AD5">
        <w:rPr>
          <w:color w:val="auto"/>
          <w:u w:val="single"/>
        </w:rPr>
        <w:t>,</w:t>
      </w:r>
      <w:r w:rsidRPr="00483AD5">
        <w:rPr>
          <w:color w:val="auto"/>
          <w:u w:val="single"/>
        </w:rPr>
        <w:t xml:space="preserve"> any form of retirement payment or benefit.</w:t>
      </w:r>
    </w:p>
    <w:p w14:paraId="724416F2" w14:textId="66663710" w:rsidR="009B2345" w:rsidRPr="00483AD5" w:rsidRDefault="009B2345" w:rsidP="00CB3E8C">
      <w:pPr>
        <w:pStyle w:val="SectionBody"/>
        <w:rPr>
          <w:color w:val="auto"/>
          <w:u w:val="single"/>
        </w:rPr>
      </w:pPr>
      <w:r w:rsidRPr="00483AD5">
        <w:rPr>
          <w:color w:val="auto"/>
          <w:u w:val="single"/>
        </w:rPr>
        <w:t>(b) The exemption provided by this section is to be applied per individual and, if a married couple files a joint return, one exemption of up to $50,000 shall be applied for each retired spouse with a total exemption of up to $100,000 allowed if both spouses are retired.</w:t>
      </w:r>
    </w:p>
    <w:p w14:paraId="6F310DA9" w14:textId="77777777" w:rsidR="00C33014" w:rsidRPr="00483AD5" w:rsidRDefault="00C33014" w:rsidP="00CC1F3B">
      <w:pPr>
        <w:pStyle w:val="Note"/>
        <w:rPr>
          <w:color w:val="auto"/>
        </w:rPr>
      </w:pPr>
    </w:p>
    <w:p w14:paraId="47E60BD9" w14:textId="1633C55C" w:rsidR="006865E9" w:rsidRPr="00483AD5" w:rsidRDefault="00CF1DCA" w:rsidP="00CC1F3B">
      <w:pPr>
        <w:pStyle w:val="Note"/>
        <w:rPr>
          <w:color w:val="auto"/>
        </w:rPr>
      </w:pPr>
      <w:r w:rsidRPr="00483AD5">
        <w:rPr>
          <w:color w:val="auto"/>
        </w:rPr>
        <w:t>NOTE: The</w:t>
      </w:r>
      <w:r w:rsidR="006865E9" w:rsidRPr="00483AD5">
        <w:rPr>
          <w:color w:val="auto"/>
        </w:rPr>
        <w:t xml:space="preserve"> purpose of this bill is to </w:t>
      </w:r>
      <w:r w:rsidR="000C6788" w:rsidRPr="00483AD5">
        <w:rPr>
          <w:color w:val="auto"/>
        </w:rPr>
        <w:t xml:space="preserve">exempt the first $50,000 of retirement income from </w:t>
      </w:r>
      <w:r w:rsidR="00B910BE" w:rsidRPr="00483AD5">
        <w:rPr>
          <w:color w:val="auto"/>
        </w:rPr>
        <w:t>personal income tax.</w:t>
      </w:r>
    </w:p>
    <w:p w14:paraId="5F615C9F" w14:textId="13612235" w:rsidR="006865E9" w:rsidRPr="00483AD5" w:rsidRDefault="00AE48A0" w:rsidP="00CC1F3B">
      <w:pPr>
        <w:pStyle w:val="Note"/>
        <w:rPr>
          <w:color w:val="auto"/>
        </w:rPr>
      </w:pPr>
      <w:r w:rsidRPr="00483AD5">
        <w:rPr>
          <w:color w:val="auto"/>
        </w:rPr>
        <w:t>Strike-throughs indicate language that would be stricken from a heading or the present law</w:t>
      </w:r>
      <w:r w:rsidR="00130B09" w:rsidRPr="00483AD5">
        <w:rPr>
          <w:color w:val="auto"/>
        </w:rPr>
        <w:t>,</w:t>
      </w:r>
      <w:r w:rsidRPr="00483AD5">
        <w:rPr>
          <w:color w:val="auto"/>
        </w:rPr>
        <w:t xml:space="preserve"> and underscoring indicates new language that would be added.</w:t>
      </w:r>
    </w:p>
    <w:sectPr w:rsidR="006865E9" w:rsidRPr="00483AD5" w:rsidSect="006417A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548D" w14:textId="77777777" w:rsidR="009B2345" w:rsidRPr="00B844FE" w:rsidRDefault="009B2345" w:rsidP="00B844FE">
      <w:r>
        <w:separator/>
      </w:r>
    </w:p>
  </w:endnote>
  <w:endnote w:type="continuationSeparator" w:id="0">
    <w:p w14:paraId="7FF97B97" w14:textId="77777777" w:rsidR="009B2345" w:rsidRPr="00B844FE" w:rsidRDefault="009B234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9063E4" w14:textId="77777777" w:rsidR="009B2345" w:rsidRPr="00B844FE" w:rsidRDefault="009B2345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554F9DE" w14:textId="77777777" w:rsidR="009B2345" w:rsidRDefault="009B2345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5677C2" w14:textId="77777777" w:rsidR="009B2345" w:rsidRDefault="009B2345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22F8" w14:textId="77777777" w:rsidR="009B2345" w:rsidRPr="00B844FE" w:rsidRDefault="009B2345" w:rsidP="00B844FE">
      <w:r>
        <w:separator/>
      </w:r>
    </w:p>
  </w:footnote>
  <w:footnote w:type="continuationSeparator" w:id="0">
    <w:p w14:paraId="5ADA0D1F" w14:textId="77777777" w:rsidR="009B2345" w:rsidRPr="00B844FE" w:rsidRDefault="009B234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0315" w14:textId="77777777" w:rsidR="009B2345" w:rsidRPr="00B844FE" w:rsidRDefault="005C7870">
    <w:pPr>
      <w:pStyle w:val="Header"/>
    </w:pPr>
    <w:sdt>
      <w:sdtPr>
        <w:id w:val="-684364211"/>
        <w:placeholder>
          <w:docPart w:val="892353418F7B4805A7388AE015ACDE3A"/>
        </w:placeholder>
        <w:temporary/>
        <w:showingPlcHdr/>
        <w15:appearance w15:val="hidden"/>
      </w:sdtPr>
      <w:sdtEndPr/>
      <w:sdtContent>
        <w:r w:rsidR="009B2345" w:rsidRPr="00B844FE">
          <w:t>[Type here]</w:t>
        </w:r>
      </w:sdtContent>
    </w:sdt>
    <w:r w:rsidR="009B2345" w:rsidRPr="00B844FE">
      <w:ptab w:relativeTo="margin" w:alignment="left" w:leader="none"/>
    </w:r>
    <w:sdt>
      <w:sdtPr>
        <w:id w:val="-556240388"/>
        <w:placeholder>
          <w:docPart w:val="892353418F7B4805A7388AE015ACDE3A"/>
        </w:placeholder>
        <w:temporary/>
        <w:showingPlcHdr/>
        <w15:appearance w15:val="hidden"/>
      </w:sdtPr>
      <w:sdtEndPr/>
      <w:sdtContent>
        <w:r w:rsidR="009B2345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D8A8" w14:textId="6A8BA45A" w:rsidR="009B2345" w:rsidRPr="00686E9A" w:rsidRDefault="009B2345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>
          <w:rPr>
            <w:sz w:val="22"/>
            <w:szCs w:val="22"/>
          </w:rPr>
          <w:t xml:space="preserve">HB </w:t>
        </w:r>
      </w:sdtContent>
    </w:sdt>
    <w:r w:rsidRPr="00686E9A">
      <w:rPr>
        <w:sz w:val="22"/>
        <w:szCs w:val="22"/>
      </w:rPr>
      <w:t xml:space="preserve"> 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>
          <w:rPr>
            <w:sz w:val="22"/>
            <w:szCs w:val="22"/>
          </w:rPr>
          <w:t>2022R1395</w:t>
        </w:r>
      </w:sdtContent>
    </w:sdt>
  </w:p>
  <w:p w14:paraId="34929979" w14:textId="77777777" w:rsidR="009B2345" w:rsidRPr="004D3ABE" w:rsidRDefault="009B2345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6173" w14:textId="77777777" w:rsidR="009B2345" w:rsidRPr="004D3ABE" w:rsidRDefault="009B2345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8C"/>
    <w:rsid w:val="0000526A"/>
    <w:rsid w:val="000573A9"/>
    <w:rsid w:val="00085D22"/>
    <w:rsid w:val="00094AF0"/>
    <w:rsid w:val="000C5C77"/>
    <w:rsid w:val="000C6788"/>
    <w:rsid w:val="000E3912"/>
    <w:rsid w:val="0010070F"/>
    <w:rsid w:val="00130B09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D797F"/>
    <w:rsid w:val="00303684"/>
    <w:rsid w:val="003143F5"/>
    <w:rsid w:val="00314854"/>
    <w:rsid w:val="003228C4"/>
    <w:rsid w:val="00394191"/>
    <w:rsid w:val="003C51CD"/>
    <w:rsid w:val="003C6034"/>
    <w:rsid w:val="00400B5C"/>
    <w:rsid w:val="004368E0"/>
    <w:rsid w:val="00483AD5"/>
    <w:rsid w:val="004C13DD"/>
    <w:rsid w:val="004D3ABE"/>
    <w:rsid w:val="004E3441"/>
    <w:rsid w:val="00500579"/>
    <w:rsid w:val="005A5366"/>
    <w:rsid w:val="005C7870"/>
    <w:rsid w:val="005D4503"/>
    <w:rsid w:val="005F018E"/>
    <w:rsid w:val="006369EB"/>
    <w:rsid w:val="00637E73"/>
    <w:rsid w:val="006417A8"/>
    <w:rsid w:val="006802D7"/>
    <w:rsid w:val="006865E9"/>
    <w:rsid w:val="00686E9A"/>
    <w:rsid w:val="00691F3E"/>
    <w:rsid w:val="00694BFB"/>
    <w:rsid w:val="00695672"/>
    <w:rsid w:val="006A106B"/>
    <w:rsid w:val="006C523D"/>
    <w:rsid w:val="006D4036"/>
    <w:rsid w:val="0073270A"/>
    <w:rsid w:val="007A5259"/>
    <w:rsid w:val="007A7081"/>
    <w:rsid w:val="007F1CF5"/>
    <w:rsid w:val="00834EDE"/>
    <w:rsid w:val="00864F5E"/>
    <w:rsid w:val="008736AA"/>
    <w:rsid w:val="008C4A01"/>
    <w:rsid w:val="008D275D"/>
    <w:rsid w:val="00980327"/>
    <w:rsid w:val="00986478"/>
    <w:rsid w:val="009B2345"/>
    <w:rsid w:val="009B5557"/>
    <w:rsid w:val="009B5BBF"/>
    <w:rsid w:val="009F1067"/>
    <w:rsid w:val="00A31E01"/>
    <w:rsid w:val="00A527AD"/>
    <w:rsid w:val="00A718CF"/>
    <w:rsid w:val="00AE48A0"/>
    <w:rsid w:val="00AE61BE"/>
    <w:rsid w:val="00B16F25"/>
    <w:rsid w:val="00B24422"/>
    <w:rsid w:val="00B5799B"/>
    <w:rsid w:val="00B66B81"/>
    <w:rsid w:val="00B80C20"/>
    <w:rsid w:val="00B844FE"/>
    <w:rsid w:val="00B86B4F"/>
    <w:rsid w:val="00B910BE"/>
    <w:rsid w:val="00BA1F84"/>
    <w:rsid w:val="00BC562B"/>
    <w:rsid w:val="00C33014"/>
    <w:rsid w:val="00C33434"/>
    <w:rsid w:val="00C34869"/>
    <w:rsid w:val="00C42EB6"/>
    <w:rsid w:val="00C85096"/>
    <w:rsid w:val="00CA4F38"/>
    <w:rsid w:val="00CB20EF"/>
    <w:rsid w:val="00CB3E8C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390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51C5CB2"/>
  <w15:chartTrackingRefBased/>
  <w15:docId w15:val="{9386C78B-74A0-4D7F-84A3-59A5DB83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CB3E8C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7FCB47E2B04D59A06EC35AEED2B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8984B-0910-46F8-9A1E-CDD0642FC270}"/>
      </w:docPartPr>
      <w:docPartBody>
        <w:p w:rsidR="009A2670" w:rsidRDefault="009A2670">
          <w:pPr>
            <w:pStyle w:val="007FCB47E2B04D59A06EC35AEED2B0C6"/>
          </w:pPr>
          <w:r w:rsidRPr="00B844FE">
            <w:t>Prefix Text</w:t>
          </w:r>
        </w:p>
      </w:docPartBody>
    </w:docPart>
    <w:docPart>
      <w:docPartPr>
        <w:name w:val="892353418F7B4805A7388AE015ACD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E86FC-4D7C-4F3C-97C5-0AFF5C7FA17C}"/>
      </w:docPartPr>
      <w:docPartBody>
        <w:p w:rsidR="009A2670" w:rsidRDefault="009A2670">
          <w:pPr>
            <w:pStyle w:val="892353418F7B4805A7388AE015ACDE3A"/>
          </w:pPr>
          <w:r w:rsidRPr="00B844FE">
            <w:t>[Type here]</w:t>
          </w:r>
        </w:p>
      </w:docPartBody>
    </w:docPart>
    <w:docPart>
      <w:docPartPr>
        <w:name w:val="3576DD702402402DAA159CDBDD1DE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4D8A1-76D1-41F9-8C78-148D9BA29866}"/>
      </w:docPartPr>
      <w:docPartBody>
        <w:p w:rsidR="009A2670" w:rsidRDefault="009A2670">
          <w:pPr>
            <w:pStyle w:val="3576DD702402402DAA159CDBDD1DE0A3"/>
          </w:pPr>
          <w:r w:rsidRPr="00B844FE">
            <w:t>Number</w:t>
          </w:r>
        </w:p>
      </w:docPartBody>
    </w:docPart>
    <w:docPart>
      <w:docPartPr>
        <w:name w:val="066F79A792BF45209F320170C4C26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35B8D-BD51-48FA-A4A9-6600B08B76F8}"/>
      </w:docPartPr>
      <w:docPartBody>
        <w:p w:rsidR="009A2670" w:rsidRDefault="009A2670">
          <w:pPr>
            <w:pStyle w:val="066F79A792BF45209F320170C4C26953"/>
          </w:pPr>
          <w:r w:rsidRPr="00B844FE">
            <w:t>Enter Sponsors Here</w:t>
          </w:r>
        </w:p>
      </w:docPartBody>
    </w:docPart>
    <w:docPart>
      <w:docPartPr>
        <w:name w:val="FD839DC98F9E4C12AFFC431BC528D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1BB9A-9EB5-46A2-B5FC-B8427AC7AAFA}"/>
      </w:docPartPr>
      <w:docPartBody>
        <w:p w:rsidR="009A2670" w:rsidRDefault="009A2670">
          <w:pPr>
            <w:pStyle w:val="FD839DC98F9E4C12AFFC431BC528D28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70"/>
    <w:rsid w:val="009A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7FCB47E2B04D59A06EC35AEED2B0C6">
    <w:name w:val="007FCB47E2B04D59A06EC35AEED2B0C6"/>
  </w:style>
  <w:style w:type="paragraph" w:customStyle="1" w:styleId="892353418F7B4805A7388AE015ACDE3A">
    <w:name w:val="892353418F7B4805A7388AE015ACDE3A"/>
  </w:style>
  <w:style w:type="paragraph" w:customStyle="1" w:styleId="3576DD702402402DAA159CDBDD1DE0A3">
    <w:name w:val="3576DD702402402DAA159CDBDD1DE0A3"/>
  </w:style>
  <w:style w:type="paragraph" w:customStyle="1" w:styleId="066F79A792BF45209F320170C4C26953">
    <w:name w:val="066F79A792BF45209F320170C4C2695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839DC98F9E4C12AFFC431BC528D284">
    <w:name w:val="FD839DC98F9E4C12AFFC431BC528D2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3</cp:revision>
  <cp:lastPrinted>2022-01-21T18:00:00Z</cp:lastPrinted>
  <dcterms:created xsi:type="dcterms:W3CDTF">2022-01-25T14:20:00Z</dcterms:created>
  <dcterms:modified xsi:type="dcterms:W3CDTF">2022-01-25T20:05:00Z</dcterms:modified>
</cp:coreProperties>
</file>